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4353" w14:textId="77777777" w:rsidR="004340CE" w:rsidRPr="00CC0053" w:rsidRDefault="004340CE" w:rsidP="00E802B9">
      <w:pPr>
        <w:spacing w:line="276" w:lineRule="auto"/>
        <w:jc w:val="both"/>
        <w:rPr>
          <w:rFonts w:ascii="Arial" w:hAnsi="Arial" w:cs="Arial"/>
          <w:b/>
        </w:rPr>
      </w:pPr>
      <w:bookmarkStart w:id="0" w:name="_GoBack"/>
      <w:bookmarkEnd w:id="0"/>
      <w:r w:rsidRPr="004433D5">
        <w:rPr>
          <w:rFonts w:ascii="Arial" w:hAnsi="Arial" w:cs="Arial"/>
          <w:b/>
        </w:rPr>
        <w:t xml:space="preserve">Muster </w:t>
      </w:r>
      <w:r w:rsidR="00E00ACE" w:rsidRPr="004433D5">
        <w:rPr>
          <w:rFonts w:ascii="Arial" w:hAnsi="Arial" w:cs="Arial"/>
          <w:b/>
        </w:rPr>
        <w:t>Informations</w:t>
      </w:r>
      <w:r w:rsidRPr="004433D5">
        <w:rPr>
          <w:rFonts w:ascii="Arial" w:hAnsi="Arial" w:cs="Arial"/>
          <w:b/>
        </w:rPr>
        <w:t xml:space="preserve">blatt </w:t>
      </w:r>
    </w:p>
    <w:p w14:paraId="7D8FB811" w14:textId="77777777" w:rsidR="004340CE" w:rsidRPr="00BE7A46" w:rsidRDefault="004340CE" w:rsidP="00E802B9">
      <w:pPr>
        <w:spacing w:line="276" w:lineRule="auto"/>
        <w:jc w:val="both"/>
        <w:rPr>
          <w:rFonts w:ascii="Arial" w:hAnsi="Arial" w:cs="Arial"/>
        </w:rPr>
      </w:pPr>
      <w:r w:rsidRPr="00BE7A46">
        <w:rPr>
          <w:rFonts w:ascii="Arial" w:hAnsi="Arial" w:cs="Arial"/>
        </w:rPr>
        <w:t xml:space="preserve">Sehr geehrte </w:t>
      </w:r>
      <w:r w:rsidR="004367C7">
        <w:rPr>
          <w:rFonts w:ascii="Arial" w:hAnsi="Arial" w:cs="Arial"/>
        </w:rPr>
        <w:t>Damen und Herren</w:t>
      </w:r>
      <w:r w:rsidRPr="00BE7A46">
        <w:rPr>
          <w:rFonts w:ascii="Arial" w:hAnsi="Arial" w:cs="Arial"/>
        </w:rPr>
        <w:t>,</w:t>
      </w:r>
      <w:r w:rsidR="00313DA8">
        <w:rPr>
          <w:rFonts w:ascii="Arial" w:hAnsi="Arial" w:cs="Arial"/>
        </w:rPr>
        <w:t xml:space="preserve"> sehr geehrte Angehörige,</w:t>
      </w:r>
    </w:p>
    <w:p w14:paraId="2B917A93" w14:textId="09D5BAD0" w:rsidR="00CA35D8" w:rsidRDefault="004367C7" w:rsidP="00CA35D8">
      <w:pPr>
        <w:spacing w:line="276" w:lineRule="auto"/>
        <w:jc w:val="both"/>
        <w:rPr>
          <w:rFonts w:ascii="Arial" w:hAnsi="Arial" w:cs="Arial"/>
        </w:rPr>
      </w:pPr>
      <w:r>
        <w:rPr>
          <w:rFonts w:ascii="Arial" w:hAnsi="Arial" w:cs="Arial"/>
        </w:rPr>
        <w:t xml:space="preserve">wir freuen uns, dass Sie sich für einen Einzug in unsere Einrichtung interessieren. </w:t>
      </w:r>
      <w:r w:rsidR="00C0205B" w:rsidRPr="00BE7A46">
        <w:rPr>
          <w:rFonts w:ascii="Arial" w:hAnsi="Arial" w:cs="Arial"/>
        </w:rPr>
        <w:t xml:space="preserve">Menschen, die in </w:t>
      </w:r>
      <w:r w:rsidR="00257EDA" w:rsidRPr="00BE7A46">
        <w:rPr>
          <w:rFonts w:ascii="Arial" w:hAnsi="Arial" w:cs="Arial"/>
        </w:rPr>
        <w:t>unserer Einrichtung leben</w:t>
      </w:r>
      <w:r w:rsidR="00C0205B" w:rsidRPr="00BE7A46">
        <w:rPr>
          <w:rFonts w:ascii="Arial" w:hAnsi="Arial" w:cs="Arial"/>
        </w:rPr>
        <w:t>, gehören zur Gruppe, die eines besonderen Schutzes bedürfen. Aus diesem Grund gelten besondere</w:t>
      </w:r>
      <w:r>
        <w:rPr>
          <w:rFonts w:ascii="Arial" w:hAnsi="Arial" w:cs="Arial"/>
        </w:rPr>
        <w:t xml:space="preserve"> Regelungen zur Aufnahme</w:t>
      </w:r>
      <w:r w:rsidR="00C0205B" w:rsidRPr="00BE7A46">
        <w:rPr>
          <w:rFonts w:ascii="Arial" w:hAnsi="Arial" w:cs="Arial"/>
        </w:rPr>
        <w:t xml:space="preserve">. </w:t>
      </w:r>
      <w:r w:rsidR="00313DA8">
        <w:rPr>
          <w:rFonts w:ascii="Arial" w:hAnsi="Arial" w:cs="Arial"/>
        </w:rPr>
        <w:t xml:space="preserve">Sollten Sie </w:t>
      </w:r>
      <w:r w:rsidR="004A61C5">
        <w:rPr>
          <w:rFonts w:ascii="Arial" w:hAnsi="Arial" w:cs="Arial"/>
        </w:rPr>
        <w:t>14 Tage</w:t>
      </w:r>
      <w:r w:rsidR="00AA18FA" w:rsidRPr="00BE7A46">
        <w:rPr>
          <w:rFonts w:ascii="Arial" w:hAnsi="Arial" w:cs="Arial"/>
        </w:rPr>
        <w:t xml:space="preserve"> </w:t>
      </w:r>
      <w:r w:rsidR="00941A09">
        <w:rPr>
          <w:rFonts w:ascii="Arial" w:hAnsi="Arial" w:cs="Arial"/>
        </w:rPr>
        <w:t xml:space="preserve">vor geplantem Einzug </w:t>
      </w:r>
      <w:r w:rsidR="00AA18FA" w:rsidRPr="00BE7A46">
        <w:rPr>
          <w:rFonts w:ascii="Arial" w:hAnsi="Arial" w:cs="Arial"/>
        </w:rPr>
        <w:t>Anzeichen einer Atemwegserkrankung</w:t>
      </w:r>
      <w:r w:rsidR="00C25B6F">
        <w:rPr>
          <w:rFonts w:ascii="Arial" w:hAnsi="Arial" w:cs="Arial"/>
        </w:rPr>
        <w:t>,</w:t>
      </w:r>
      <w:r w:rsidR="00AA18FA" w:rsidRPr="00BE7A46">
        <w:rPr>
          <w:rFonts w:ascii="Arial" w:hAnsi="Arial" w:cs="Arial"/>
        </w:rPr>
        <w:t xml:space="preserve"> eines fieberhaften Infektes</w:t>
      </w:r>
      <w:r w:rsidR="00941A09">
        <w:rPr>
          <w:rFonts w:ascii="Arial" w:hAnsi="Arial" w:cs="Arial"/>
        </w:rPr>
        <w:t xml:space="preserve"> </w:t>
      </w:r>
      <w:r w:rsidR="00C25B6F">
        <w:rPr>
          <w:rFonts w:ascii="Arial" w:hAnsi="Arial" w:cs="Arial"/>
        </w:rPr>
        <w:t xml:space="preserve">oder gastrointestinale Symptome </w:t>
      </w:r>
      <w:r w:rsidR="00C25B6F" w:rsidRPr="00C25B6F">
        <w:rPr>
          <w:rFonts w:ascii="Arial" w:hAnsi="Arial" w:cs="Arial"/>
          <w:sz w:val="24"/>
        </w:rPr>
        <w:t>(</w:t>
      </w:r>
      <w:r w:rsidR="00C25B6F" w:rsidRPr="00C25B6F">
        <w:rPr>
          <w:rFonts w:ascii="Arial" w:hAnsi="Arial" w:cs="Arial"/>
          <w:color w:val="323232"/>
          <w:szCs w:val="20"/>
          <w:shd w:val="clear" w:color="auto" w:fill="FFFFFF"/>
        </w:rPr>
        <w:t>Übelkeit, Bauchschmerzen, Erbrechen, Durchfall)</w:t>
      </w:r>
      <w:r w:rsidR="00C25B6F">
        <w:rPr>
          <w:rFonts w:ascii="Arial" w:hAnsi="Arial" w:cs="Arial"/>
          <w:color w:val="323232"/>
          <w:sz w:val="20"/>
          <w:szCs w:val="20"/>
          <w:shd w:val="clear" w:color="auto" w:fill="FFFFFF"/>
        </w:rPr>
        <w:t xml:space="preserve"> </w:t>
      </w:r>
      <w:r w:rsidR="00313DA8">
        <w:rPr>
          <w:rFonts w:ascii="Arial" w:hAnsi="Arial" w:cs="Arial"/>
        </w:rPr>
        <w:t xml:space="preserve">haben </w:t>
      </w:r>
      <w:r w:rsidR="00941A09">
        <w:rPr>
          <w:rFonts w:ascii="Arial" w:hAnsi="Arial" w:cs="Arial"/>
        </w:rPr>
        <w:t xml:space="preserve">oder </w:t>
      </w:r>
      <w:r w:rsidR="00941A09" w:rsidRPr="00941A09">
        <w:rPr>
          <w:rFonts w:ascii="Arial" w:hAnsi="Arial" w:cs="Arial"/>
        </w:rPr>
        <w:t>Kontakt zu einer mit dem SARS-CoV-2-Virus infizierten und/oder an diesem Virus erkrankten Person</w:t>
      </w:r>
      <w:r w:rsidR="00941A09">
        <w:rPr>
          <w:rFonts w:ascii="Arial" w:hAnsi="Arial" w:cs="Arial"/>
        </w:rPr>
        <w:t>,</w:t>
      </w:r>
      <w:r w:rsidR="00B45A29" w:rsidRPr="00BE7A46">
        <w:rPr>
          <w:rFonts w:ascii="Arial" w:hAnsi="Arial" w:cs="Arial"/>
        </w:rPr>
        <w:t xml:space="preserve"> </w:t>
      </w:r>
      <w:r w:rsidR="00941A09">
        <w:rPr>
          <w:rFonts w:ascii="Arial" w:hAnsi="Arial" w:cs="Arial"/>
        </w:rPr>
        <w:t xml:space="preserve">müssen Sie uns darüber informieren und </w:t>
      </w:r>
      <w:r w:rsidR="00C25B6F">
        <w:rPr>
          <w:rFonts w:ascii="Arial" w:hAnsi="Arial" w:cs="Arial"/>
        </w:rPr>
        <w:t xml:space="preserve">sich </w:t>
      </w:r>
      <w:r w:rsidR="00313DA8">
        <w:rPr>
          <w:rFonts w:ascii="Arial" w:hAnsi="Arial" w:cs="Arial"/>
        </w:rPr>
        <w:t>mit Ihrem Hausarzt in Verbindung setzen.</w:t>
      </w:r>
      <w:r w:rsidR="00CA35D8">
        <w:rPr>
          <w:rFonts w:ascii="Arial" w:hAnsi="Arial" w:cs="Arial"/>
        </w:rPr>
        <w:t xml:space="preserve"> </w:t>
      </w:r>
      <w:r w:rsidR="00CA35D8">
        <w:rPr>
          <w:rFonts w:ascii="Times New Roman" w:eastAsia="Times New Roman" w:hAnsi="Times New Roman" w:cs="Times New Roman"/>
          <w:color w:val="000000"/>
          <w:sz w:val="24"/>
          <w:lang w:eastAsia="de-DE"/>
        </w:rPr>
        <w:t>D</w:t>
      </w:r>
      <w:r w:rsidR="00CA35D8" w:rsidRPr="00360A52">
        <w:rPr>
          <w:rFonts w:ascii="Arial" w:hAnsi="Arial" w:cs="Arial"/>
        </w:rPr>
        <w:t>ie Au</w:t>
      </w:r>
      <w:r w:rsidR="00CA35D8">
        <w:rPr>
          <w:rFonts w:ascii="Arial" w:hAnsi="Arial" w:cs="Arial"/>
        </w:rPr>
        <w:t>f</w:t>
      </w:r>
      <w:r w:rsidR="00CA35D8" w:rsidRPr="00360A52">
        <w:rPr>
          <w:rFonts w:ascii="Arial" w:hAnsi="Arial" w:cs="Arial"/>
        </w:rPr>
        <w:t>nahme</w:t>
      </w:r>
      <w:r w:rsidR="00CA35D8">
        <w:rPr>
          <w:rFonts w:ascii="Arial" w:hAnsi="Arial" w:cs="Arial"/>
        </w:rPr>
        <w:t xml:space="preserve"> in die Einrichtung muss dann</w:t>
      </w:r>
      <w:r w:rsidR="00CA35D8" w:rsidRPr="00360A52">
        <w:rPr>
          <w:rFonts w:ascii="Arial" w:hAnsi="Arial" w:cs="Arial"/>
        </w:rPr>
        <w:t xml:space="preserve"> bis zur Klärung, ob eine SARS-CoV-2-Infektion vorliegt, verschoben werden.</w:t>
      </w:r>
    </w:p>
    <w:p w14:paraId="35AEE0C7" w14:textId="049C7E41" w:rsidR="009C327D" w:rsidRPr="009C327D" w:rsidRDefault="0003147C" w:rsidP="00E802B9">
      <w:pPr>
        <w:spacing w:line="276" w:lineRule="auto"/>
        <w:jc w:val="both"/>
        <w:rPr>
          <w:rFonts w:ascii="Arial" w:hAnsi="Arial" w:cs="Arial"/>
        </w:rPr>
      </w:pPr>
      <w:r>
        <w:rPr>
          <w:rFonts w:ascii="Arial" w:hAnsi="Arial" w:cs="Arial"/>
        </w:rPr>
        <w:t xml:space="preserve">Um das Infektionsrisiko für die </w:t>
      </w:r>
      <w:r w:rsidR="00635BFB">
        <w:rPr>
          <w:rFonts w:ascii="Arial" w:hAnsi="Arial" w:cs="Arial"/>
        </w:rPr>
        <w:t>Bewohner</w:t>
      </w:r>
      <w:r>
        <w:rPr>
          <w:rFonts w:ascii="Arial" w:hAnsi="Arial" w:cs="Arial"/>
        </w:rPr>
        <w:t>innen und Bewohner</w:t>
      </w:r>
      <w:r w:rsidR="00635BFB">
        <w:rPr>
          <w:rFonts w:ascii="Arial" w:hAnsi="Arial" w:cs="Arial"/>
        </w:rPr>
        <w:t xml:space="preserve">, die schon </w:t>
      </w:r>
      <w:r>
        <w:rPr>
          <w:rFonts w:ascii="Arial" w:hAnsi="Arial" w:cs="Arial"/>
        </w:rPr>
        <w:t xml:space="preserve">in unserer Einrichtung </w:t>
      </w:r>
      <w:r w:rsidR="00635BFB">
        <w:rPr>
          <w:rFonts w:ascii="Arial" w:hAnsi="Arial" w:cs="Arial"/>
        </w:rPr>
        <w:t>wohnen</w:t>
      </w:r>
      <w:r>
        <w:rPr>
          <w:rFonts w:ascii="Arial" w:hAnsi="Arial" w:cs="Arial"/>
        </w:rPr>
        <w:t xml:space="preserve"> zu minimieren</w:t>
      </w:r>
      <w:r w:rsidR="009C327D">
        <w:rPr>
          <w:rFonts w:ascii="Arial" w:hAnsi="Arial" w:cs="Arial"/>
        </w:rPr>
        <w:t xml:space="preserve"> und </w:t>
      </w:r>
      <w:r>
        <w:rPr>
          <w:rFonts w:ascii="Arial" w:hAnsi="Arial" w:cs="Arial"/>
        </w:rPr>
        <w:t xml:space="preserve">um </w:t>
      </w:r>
      <w:r w:rsidR="009C327D">
        <w:rPr>
          <w:rFonts w:ascii="Arial" w:hAnsi="Arial" w:cs="Arial"/>
        </w:rPr>
        <w:t>Ihnen die Eingewöhnungszeit</w:t>
      </w:r>
      <w:r w:rsidR="00807512">
        <w:rPr>
          <w:rFonts w:ascii="Arial" w:hAnsi="Arial" w:cs="Arial"/>
        </w:rPr>
        <w:t xml:space="preserve"> so angenehm wie möglich zu gestalten,</w:t>
      </w:r>
      <w:r w:rsidR="009C327D">
        <w:rPr>
          <w:rFonts w:ascii="Arial" w:hAnsi="Arial" w:cs="Arial"/>
        </w:rPr>
        <w:t xml:space="preserve"> sind besondere Verhaltensweisen</w:t>
      </w:r>
      <w:r w:rsidR="00807512">
        <w:rPr>
          <w:rFonts w:ascii="Arial" w:hAnsi="Arial" w:cs="Arial"/>
        </w:rPr>
        <w:t>,</w:t>
      </w:r>
      <w:r w:rsidR="009C327D">
        <w:rPr>
          <w:rFonts w:ascii="Arial" w:hAnsi="Arial" w:cs="Arial"/>
        </w:rPr>
        <w:t xml:space="preserve"> </w:t>
      </w:r>
      <w:r w:rsidR="00807512">
        <w:rPr>
          <w:rFonts w:ascii="Arial" w:hAnsi="Arial" w:cs="Arial"/>
        </w:rPr>
        <w:t xml:space="preserve">bestenfalls für einen Zeitraum von 14 Tagen </w:t>
      </w:r>
      <w:r w:rsidR="009C327D">
        <w:rPr>
          <w:rFonts w:ascii="Arial" w:hAnsi="Arial" w:cs="Arial"/>
        </w:rPr>
        <w:t>vor dem Einzug</w:t>
      </w:r>
      <w:r w:rsidR="00AF0128">
        <w:rPr>
          <w:rFonts w:ascii="Arial" w:hAnsi="Arial" w:cs="Arial"/>
        </w:rPr>
        <w:t>,</w:t>
      </w:r>
      <w:r w:rsidR="009C327D">
        <w:rPr>
          <w:rFonts w:ascii="Arial" w:hAnsi="Arial" w:cs="Arial"/>
        </w:rPr>
        <w:t xml:space="preserve"> notwendig.</w:t>
      </w:r>
    </w:p>
    <w:p w14:paraId="10F20EC2" w14:textId="77777777" w:rsidR="006A49F8" w:rsidRPr="0004427D" w:rsidRDefault="00131E19" w:rsidP="00E802B9">
      <w:pPr>
        <w:spacing w:line="276" w:lineRule="auto"/>
        <w:jc w:val="both"/>
        <w:rPr>
          <w:rFonts w:ascii="Arial" w:eastAsia="Arial" w:hAnsi="Arial" w:cs="Arial"/>
          <w:b/>
          <w:color w:val="000000"/>
          <w:u w:val="single"/>
          <w:lang w:eastAsia="de-DE"/>
        </w:rPr>
      </w:pPr>
      <w:r w:rsidRPr="004433D5">
        <w:rPr>
          <w:rFonts w:ascii="Arial" w:hAnsi="Arial" w:cs="Arial"/>
          <w:b/>
          <w:u w:val="single"/>
        </w:rPr>
        <w:lastRenderedPageBreak/>
        <w:t>F</w:t>
      </w:r>
      <w:r w:rsidR="004340CE" w:rsidRPr="004433D5">
        <w:rPr>
          <w:rFonts w:ascii="Arial" w:hAnsi="Arial" w:cs="Arial"/>
          <w:b/>
          <w:u w:val="single"/>
        </w:rPr>
        <w:t xml:space="preserve">olgendes </w:t>
      </w:r>
      <w:r w:rsidR="004433D5" w:rsidRPr="004433D5">
        <w:rPr>
          <w:rFonts w:ascii="Arial" w:hAnsi="Arial" w:cs="Arial"/>
          <w:b/>
          <w:u w:val="single"/>
        </w:rPr>
        <w:t xml:space="preserve">ist </w:t>
      </w:r>
      <w:r w:rsidR="006A49F8">
        <w:rPr>
          <w:rFonts w:ascii="Arial" w:hAnsi="Arial" w:cs="Arial"/>
          <w:b/>
          <w:u w:val="single"/>
        </w:rPr>
        <w:t xml:space="preserve">für zukünftige Bewohnerinnen und Bewohner </w:t>
      </w:r>
      <w:r w:rsidR="00F64530">
        <w:rPr>
          <w:rFonts w:ascii="Arial" w:hAnsi="Arial" w:cs="Arial"/>
          <w:b/>
          <w:u w:val="single"/>
        </w:rPr>
        <w:t>wichtig</w:t>
      </w:r>
      <w:r w:rsidR="004340CE" w:rsidRPr="004433D5">
        <w:rPr>
          <w:rFonts w:ascii="Arial" w:hAnsi="Arial" w:cs="Arial"/>
          <w:b/>
          <w:u w:val="single"/>
        </w:rPr>
        <w:t>:</w:t>
      </w:r>
      <w:r w:rsidR="00D605B4" w:rsidRPr="004433D5">
        <w:rPr>
          <w:rFonts w:ascii="Arial" w:eastAsia="Arial" w:hAnsi="Arial" w:cs="Arial"/>
          <w:b/>
          <w:color w:val="000000"/>
          <w:u w:val="single"/>
          <w:lang w:eastAsia="de-DE"/>
        </w:rPr>
        <w:t xml:space="preserve"> </w:t>
      </w:r>
    </w:p>
    <w:p w14:paraId="312CE180" w14:textId="02A43585" w:rsidR="0018083F" w:rsidRDefault="0018083F" w:rsidP="00E802B9">
      <w:pPr>
        <w:pStyle w:val="Listenabsatz"/>
        <w:numPr>
          <w:ilvl w:val="0"/>
          <w:numId w:val="3"/>
        </w:numPr>
        <w:spacing w:line="276" w:lineRule="auto"/>
        <w:jc w:val="both"/>
        <w:rPr>
          <w:rFonts w:ascii="Arial" w:hAnsi="Arial" w:cs="Arial"/>
        </w:rPr>
      </w:pPr>
      <w:r>
        <w:rPr>
          <w:rFonts w:ascii="Arial" w:hAnsi="Arial" w:cs="Arial"/>
        </w:rPr>
        <w:t>Wir bitten Sie</w:t>
      </w:r>
      <w:r w:rsidR="00AF0128">
        <w:rPr>
          <w:rFonts w:ascii="Arial" w:hAnsi="Arial" w:cs="Arial"/>
        </w:rPr>
        <w:t>,</w:t>
      </w:r>
      <w:r>
        <w:rPr>
          <w:rFonts w:ascii="Arial" w:hAnsi="Arial" w:cs="Arial"/>
        </w:rPr>
        <w:t xml:space="preserve"> Ihre Häuslichkeit in dem Zeitraum vor Ihrem Einzug nur bei triftigen Gründen (z. B. Arztbesuch) zu verlassen, um Kontakte zu weiteren Personen, außerhalb Ihres Hausstands auf ein Minimum zu reduzieren. Bewegung an der frischen Luft </w:t>
      </w:r>
      <w:r w:rsidR="00CF0689">
        <w:rPr>
          <w:rFonts w:ascii="Arial" w:hAnsi="Arial" w:cs="Arial"/>
        </w:rPr>
        <w:t>ist</w:t>
      </w:r>
      <w:r w:rsidR="004F5ACD">
        <w:rPr>
          <w:rFonts w:ascii="Arial" w:hAnsi="Arial" w:cs="Arial"/>
        </w:rPr>
        <w:t xml:space="preserve"> möglich,</w:t>
      </w:r>
      <w:r w:rsidR="00192316">
        <w:rPr>
          <w:rFonts w:ascii="Arial" w:hAnsi="Arial" w:cs="Arial"/>
        </w:rPr>
        <w:t xml:space="preserve"> wenn die Abstandsregel vo</w:t>
      </w:r>
      <w:r w:rsidR="004F5ACD">
        <w:rPr>
          <w:rFonts w:ascii="Arial" w:hAnsi="Arial" w:cs="Arial"/>
        </w:rPr>
        <w:t>n 1,5 m eingehalten werden kann.</w:t>
      </w:r>
    </w:p>
    <w:p w14:paraId="21D3A7BF" w14:textId="6B2F4C7E" w:rsidR="00000FDB" w:rsidRDefault="00000FDB" w:rsidP="00E802B9">
      <w:pPr>
        <w:pStyle w:val="Listenabsatz"/>
        <w:numPr>
          <w:ilvl w:val="0"/>
          <w:numId w:val="3"/>
        </w:numPr>
        <w:spacing w:line="276" w:lineRule="auto"/>
        <w:jc w:val="both"/>
        <w:rPr>
          <w:rFonts w:ascii="Arial" w:hAnsi="Arial" w:cs="Arial"/>
          <w:lang w:eastAsia="de-DE"/>
        </w:rPr>
      </w:pPr>
      <w:r>
        <w:rPr>
          <w:rFonts w:ascii="Arial" w:hAnsi="Arial" w:cs="Arial"/>
          <w:lang w:eastAsia="de-DE"/>
        </w:rPr>
        <w:t>Wir bitten Sie</w:t>
      </w:r>
      <w:r w:rsidR="00D76375">
        <w:rPr>
          <w:rFonts w:ascii="Arial" w:hAnsi="Arial" w:cs="Arial"/>
          <w:lang w:eastAsia="de-DE"/>
        </w:rPr>
        <w:t>,</w:t>
      </w:r>
      <w:r>
        <w:rPr>
          <w:rFonts w:ascii="Arial" w:hAnsi="Arial" w:cs="Arial"/>
          <w:lang w:eastAsia="de-DE"/>
        </w:rPr>
        <w:t xml:space="preserve"> Besuche in Ihrer Häuslichkeit auf das Notwendigste zu reduzieren. Sollten Sie dennoch Besuch empfangen, ist dieser</w:t>
      </w:r>
      <w:r w:rsidR="00AF0128">
        <w:rPr>
          <w:rFonts w:ascii="Arial" w:hAnsi="Arial" w:cs="Arial"/>
          <w:lang w:eastAsia="de-DE"/>
        </w:rPr>
        <w:t>,</w:t>
      </w:r>
      <w:r>
        <w:rPr>
          <w:rFonts w:ascii="Arial" w:hAnsi="Arial" w:cs="Arial"/>
          <w:lang w:eastAsia="de-DE"/>
        </w:rPr>
        <w:t xml:space="preserve"> wenn möglich</w:t>
      </w:r>
      <w:r w:rsidR="00AF0128">
        <w:rPr>
          <w:rFonts w:ascii="Arial" w:hAnsi="Arial" w:cs="Arial"/>
          <w:lang w:eastAsia="de-DE"/>
        </w:rPr>
        <w:t>,</w:t>
      </w:r>
      <w:r>
        <w:rPr>
          <w:rFonts w:ascii="Arial" w:hAnsi="Arial" w:cs="Arial"/>
          <w:lang w:eastAsia="de-DE"/>
        </w:rPr>
        <w:t xml:space="preserve"> ins Freie zu verlagern und </w:t>
      </w:r>
      <w:r w:rsidR="00AF0128">
        <w:rPr>
          <w:rFonts w:ascii="Arial" w:hAnsi="Arial" w:cs="Arial"/>
          <w:lang w:eastAsia="de-DE"/>
        </w:rPr>
        <w:t xml:space="preserve">es ist </w:t>
      </w:r>
      <w:r>
        <w:rPr>
          <w:rFonts w:ascii="Arial" w:hAnsi="Arial" w:cs="Arial"/>
          <w:lang w:eastAsia="de-DE"/>
        </w:rPr>
        <w:t xml:space="preserve">ganz besonders auf den Mindestabstand von 1,5 m zu achten. Wenn möglich sollte eine </w:t>
      </w:r>
      <w:r w:rsidR="00CA35D8">
        <w:rPr>
          <w:rFonts w:ascii="Arial" w:hAnsi="Arial" w:cs="Arial"/>
          <w:lang w:eastAsia="de-DE"/>
        </w:rPr>
        <w:t xml:space="preserve">geeignete </w:t>
      </w:r>
      <w:r>
        <w:rPr>
          <w:rFonts w:ascii="Arial" w:hAnsi="Arial" w:cs="Arial"/>
          <w:lang w:eastAsia="de-DE"/>
        </w:rPr>
        <w:t>Mund-Nasen-Bedeckung getragen werden.</w:t>
      </w:r>
      <w:r w:rsidR="00B67155">
        <w:rPr>
          <w:rFonts w:ascii="Arial" w:hAnsi="Arial" w:cs="Arial"/>
          <w:lang w:eastAsia="de-DE"/>
        </w:rPr>
        <w:t xml:space="preserve"> </w:t>
      </w:r>
    </w:p>
    <w:p w14:paraId="4FD6FF5C" w14:textId="77777777" w:rsidR="00B67155" w:rsidRDefault="00B67155" w:rsidP="00E802B9">
      <w:pPr>
        <w:pStyle w:val="Listenabsatz"/>
        <w:numPr>
          <w:ilvl w:val="0"/>
          <w:numId w:val="3"/>
        </w:numPr>
        <w:spacing w:line="276" w:lineRule="auto"/>
        <w:jc w:val="both"/>
        <w:rPr>
          <w:rFonts w:ascii="Arial" w:hAnsi="Arial" w:cs="Arial"/>
          <w:lang w:eastAsia="de-DE"/>
        </w:rPr>
      </w:pPr>
      <w:r>
        <w:rPr>
          <w:rFonts w:ascii="Arial" w:hAnsi="Arial" w:cs="Arial"/>
          <w:lang w:eastAsia="de-DE"/>
        </w:rPr>
        <w:t>Teilen Sie Haushaltsgegenstände, wie z. B. Geschirr und Wäsche (v.a. Handtücher) nicht mit anderen Personen, ohne diese Gegenstände zuvor zu reinigen.</w:t>
      </w:r>
    </w:p>
    <w:p w14:paraId="060F5660" w14:textId="77777777" w:rsidR="006A0215" w:rsidRDefault="006A0215" w:rsidP="00E802B9">
      <w:pPr>
        <w:pStyle w:val="Listenabsatz"/>
        <w:numPr>
          <w:ilvl w:val="0"/>
          <w:numId w:val="3"/>
        </w:numPr>
        <w:spacing w:line="276" w:lineRule="auto"/>
        <w:jc w:val="both"/>
        <w:rPr>
          <w:rFonts w:ascii="Arial" w:hAnsi="Arial" w:cs="Arial"/>
          <w:lang w:eastAsia="de-DE"/>
        </w:rPr>
      </w:pPr>
      <w:r w:rsidRPr="006A0215">
        <w:rPr>
          <w:rFonts w:ascii="Arial" w:hAnsi="Arial" w:cs="Arial"/>
          <w:lang w:eastAsia="de-DE"/>
        </w:rPr>
        <w:t xml:space="preserve">Säubern Sie regelmäßig mit Haushaltsreiniger </w:t>
      </w:r>
      <w:r w:rsidR="00B67155" w:rsidRPr="006A0215">
        <w:rPr>
          <w:rFonts w:ascii="Arial" w:hAnsi="Arial" w:cs="Arial"/>
          <w:lang w:eastAsia="de-DE"/>
        </w:rPr>
        <w:t>Oberflächen und Gegenstände, mit denen Sie in Berührung (Handkontakt durch Besucher) kommen</w:t>
      </w:r>
      <w:r>
        <w:rPr>
          <w:rFonts w:ascii="Arial" w:hAnsi="Arial" w:cs="Arial"/>
          <w:lang w:eastAsia="de-DE"/>
        </w:rPr>
        <w:t>.</w:t>
      </w:r>
    </w:p>
    <w:p w14:paraId="15714E36" w14:textId="10967776" w:rsidR="005643D1" w:rsidRPr="006A0215" w:rsidRDefault="005643D1" w:rsidP="00E802B9">
      <w:pPr>
        <w:pStyle w:val="Listenabsatz"/>
        <w:numPr>
          <w:ilvl w:val="0"/>
          <w:numId w:val="3"/>
        </w:numPr>
        <w:spacing w:line="276" w:lineRule="auto"/>
        <w:jc w:val="both"/>
        <w:rPr>
          <w:rFonts w:ascii="Arial" w:hAnsi="Arial" w:cs="Arial"/>
          <w:lang w:eastAsia="de-DE"/>
        </w:rPr>
      </w:pPr>
      <w:r w:rsidRPr="006A0215">
        <w:rPr>
          <w:rFonts w:ascii="Arial" w:hAnsi="Arial" w:cs="Arial"/>
          <w:lang w:eastAsia="de-DE"/>
        </w:rPr>
        <w:lastRenderedPageBreak/>
        <w:t>Lüften Sie regelmäßig Küche, Bad sowie die Wohn- und Schlafräume</w:t>
      </w:r>
      <w:r w:rsidR="00AF0128">
        <w:rPr>
          <w:rFonts w:ascii="Arial" w:hAnsi="Arial" w:cs="Arial"/>
          <w:lang w:eastAsia="de-DE"/>
        </w:rPr>
        <w:t>.</w:t>
      </w:r>
    </w:p>
    <w:p w14:paraId="36D21CF9" w14:textId="77719CBE" w:rsidR="00893ECE" w:rsidRDefault="00893ECE" w:rsidP="00E802B9">
      <w:pPr>
        <w:pStyle w:val="Listenabsatz"/>
        <w:numPr>
          <w:ilvl w:val="0"/>
          <w:numId w:val="3"/>
        </w:numPr>
        <w:spacing w:line="276" w:lineRule="auto"/>
        <w:jc w:val="both"/>
        <w:rPr>
          <w:rFonts w:ascii="Arial" w:hAnsi="Arial" w:cs="Arial"/>
          <w:color w:val="000000" w:themeColor="text1"/>
          <w:lang w:eastAsia="de-DE"/>
        </w:rPr>
      </w:pPr>
      <w:r>
        <w:rPr>
          <w:rFonts w:ascii="Arial" w:hAnsi="Arial" w:cs="Arial"/>
          <w:lang w:eastAsia="de-DE"/>
        </w:rPr>
        <w:t>Achten Sie auf eine s</w:t>
      </w:r>
      <w:r w:rsidR="00D605B4" w:rsidRPr="00893ECE">
        <w:rPr>
          <w:rFonts w:ascii="Arial" w:hAnsi="Arial" w:cs="Arial"/>
          <w:lang w:eastAsia="de-DE"/>
        </w:rPr>
        <w:t>orgfältige Händehygiene: Häufiges Händewaschen (30 Sekunden mit Wasser und Seife, anschließend gründliches Abspülen</w:t>
      </w:r>
      <w:r w:rsidR="00D605B4" w:rsidRPr="00893ECE">
        <w:rPr>
          <w:rFonts w:ascii="Arial" w:hAnsi="Arial" w:cs="Arial"/>
          <w:color w:val="000000" w:themeColor="text1"/>
          <w:lang w:eastAsia="de-DE"/>
        </w:rPr>
        <w:t>)</w:t>
      </w:r>
      <w:r w:rsidR="00481B16">
        <w:rPr>
          <w:rFonts w:ascii="Arial" w:hAnsi="Arial" w:cs="Arial"/>
          <w:color w:val="000000" w:themeColor="text1"/>
          <w:lang w:eastAsia="de-DE"/>
        </w:rPr>
        <w:t>, insbesondere</w:t>
      </w:r>
      <w:r>
        <w:rPr>
          <w:rFonts w:ascii="Arial" w:hAnsi="Arial" w:cs="Arial"/>
          <w:color w:val="000000" w:themeColor="text1"/>
          <w:lang w:eastAsia="de-DE"/>
        </w:rPr>
        <w:t xml:space="preserve"> vor dem Essen</w:t>
      </w:r>
      <w:r w:rsidR="00481B16">
        <w:rPr>
          <w:rFonts w:ascii="Arial" w:hAnsi="Arial" w:cs="Arial"/>
          <w:color w:val="000000" w:themeColor="text1"/>
          <w:lang w:eastAsia="de-DE"/>
        </w:rPr>
        <w:t xml:space="preserve"> und nach dem Toilettengang</w:t>
      </w:r>
      <w:r w:rsidR="00AF0128">
        <w:rPr>
          <w:rFonts w:ascii="Arial" w:hAnsi="Arial" w:cs="Arial"/>
          <w:color w:val="000000" w:themeColor="text1"/>
          <w:lang w:eastAsia="de-DE"/>
        </w:rPr>
        <w:t>.</w:t>
      </w:r>
    </w:p>
    <w:p w14:paraId="35AE4E81" w14:textId="77777777" w:rsidR="005643D1" w:rsidRPr="007A57BE" w:rsidRDefault="006A0215" w:rsidP="00E802B9">
      <w:pPr>
        <w:pStyle w:val="Listenabsatz"/>
        <w:numPr>
          <w:ilvl w:val="0"/>
          <w:numId w:val="3"/>
        </w:numPr>
        <w:spacing w:line="276" w:lineRule="auto"/>
        <w:jc w:val="both"/>
        <w:rPr>
          <w:rFonts w:ascii="Arial" w:hAnsi="Arial" w:cs="Arial"/>
          <w:color w:val="000000" w:themeColor="text1"/>
          <w:lang w:eastAsia="de-DE"/>
        </w:rPr>
      </w:pPr>
      <w:r>
        <w:rPr>
          <w:rFonts w:ascii="Arial" w:hAnsi="Arial" w:cs="Arial"/>
          <w:lang w:eastAsia="de-DE"/>
        </w:rPr>
        <w:t xml:space="preserve">Halten Sie Hände aus dem Gesicht fern, </w:t>
      </w:r>
      <w:r w:rsidR="00481B16">
        <w:rPr>
          <w:rFonts w:ascii="Arial" w:hAnsi="Arial" w:cs="Arial"/>
          <w:lang w:eastAsia="de-DE"/>
        </w:rPr>
        <w:t>insbes</w:t>
      </w:r>
      <w:r>
        <w:rPr>
          <w:rFonts w:ascii="Arial" w:hAnsi="Arial" w:cs="Arial"/>
          <w:lang w:eastAsia="de-DE"/>
        </w:rPr>
        <w:t xml:space="preserve">ondere von </w:t>
      </w:r>
      <w:r w:rsidR="00481B16">
        <w:rPr>
          <w:rFonts w:ascii="Arial" w:hAnsi="Arial" w:cs="Arial"/>
          <w:lang w:eastAsia="de-DE"/>
        </w:rPr>
        <w:t>Mund, Augen und Nase.</w:t>
      </w:r>
    </w:p>
    <w:p w14:paraId="7B0680BA" w14:textId="77777777" w:rsidR="007A57BE" w:rsidRPr="001D3DE8" w:rsidRDefault="007A57BE" w:rsidP="00E802B9">
      <w:pPr>
        <w:pStyle w:val="Listenabsatz"/>
        <w:numPr>
          <w:ilvl w:val="0"/>
          <w:numId w:val="3"/>
        </w:numPr>
        <w:spacing w:line="276" w:lineRule="auto"/>
        <w:jc w:val="both"/>
        <w:rPr>
          <w:rFonts w:ascii="Arial" w:hAnsi="Arial" w:cs="Arial"/>
          <w:color w:val="000000" w:themeColor="text1"/>
          <w:lang w:eastAsia="de-DE"/>
        </w:rPr>
      </w:pPr>
      <w:r>
        <w:rPr>
          <w:rFonts w:ascii="Arial" w:hAnsi="Arial" w:cs="Arial"/>
          <w:color w:val="000000" w:themeColor="text1"/>
          <w:lang w:eastAsia="de-DE"/>
        </w:rPr>
        <w:t>Reinigen Sie bitte unmittelbar vor Einzug sorgfältig Ihre Pflegehilfsmittel, wie Rollatoren, Inhalationsgeräte u.a.m.</w:t>
      </w:r>
    </w:p>
    <w:p w14:paraId="438565EB" w14:textId="77777777" w:rsidR="006A49F8" w:rsidRPr="0004427D" w:rsidRDefault="006A49F8" w:rsidP="00E802B9">
      <w:pPr>
        <w:spacing w:line="276" w:lineRule="auto"/>
        <w:jc w:val="both"/>
        <w:rPr>
          <w:rFonts w:ascii="Arial" w:eastAsia="Arial" w:hAnsi="Arial" w:cs="Arial"/>
          <w:b/>
          <w:color w:val="000000"/>
          <w:u w:val="single"/>
          <w:lang w:eastAsia="de-DE"/>
        </w:rPr>
      </w:pPr>
      <w:r w:rsidRPr="006A49F8">
        <w:rPr>
          <w:rFonts w:ascii="Arial" w:hAnsi="Arial" w:cs="Arial"/>
          <w:b/>
          <w:u w:val="single"/>
        </w:rPr>
        <w:t xml:space="preserve">Folgendes ist für </w:t>
      </w:r>
      <w:r w:rsidR="0004427D">
        <w:rPr>
          <w:rFonts w:ascii="Arial" w:hAnsi="Arial" w:cs="Arial"/>
          <w:b/>
          <w:u w:val="single"/>
        </w:rPr>
        <w:t>Personen des</w:t>
      </w:r>
      <w:r w:rsidR="00D76375">
        <w:rPr>
          <w:rFonts w:ascii="Arial" w:hAnsi="Arial" w:cs="Arial"/>
          <w:b/>
          <w:u w:val="single"/>
        </w:rPr>
        <w:t xml:space="preserve"> </w:t>
      </w:r>
      <w:r w:rsidR="0004427D">
        <w:rPr>
          <w:rFonts w:ascii="Arial" w:hAnsi="Arial" w:cs="Arial"/>
          <w:b/>
          <w:u w:val="single"/>
        </w:rPr>
        <w:t xml:space="preserve">selben Hausstands </w:t>
      </w:r>
      <w:r w:rsidR="00385DF3">
        <w:rPr>
          <w:rFonts w:ascii="Arial" w:hAnsi="Arial" w:cs="Arial"/>
          <w:b/>
          <w:u w:val="single"/>
        </w:rPr>
        <w:t xml:space="preserve">zusätzlich </w:t>
      </w:r>
      <w:r w:rsidR="0004427D">
        <w:rPr>
          <w:rFonts w:ascii="Arial" w:hAnsi="Arial" w:cs="Arial"/>
          <w:b/>
          <w:u w:val="single"/>
        </w:rPr>
        <w:t>wichtig</w:t>
      </w:r>
      <w:r w:rsidRPr="006A49F8">
        <w:rPr>
          <w:rFonts w:ascii="Arial" w:hAnsi="Arial" w:cs="Arial"/>
          <w:b/>
          <w:u w:val="single"/>
        </w:rPr>
        <w:t>:</w:t>
      </w:r>
      <w:r w:rsidRPr="006A49F8">
        <w:rPr>
          <w:rFonts w:ascii="Arial" w:eastAsia="Arial" w:hAnsi="Arial" w:cs="Arial"/>
          <w:b/>
          <w:color w:val="000000"/>
          <w:u w:val="single"/>
          <w:lang w:eastAsia="de-DE"/>
        </w:rPr>
        <w:t xml:space="preserve"> </w:t>
      </w:r>
    </w:p>
    <w:p w14:paraId="6FA3B612" w14:textId="4F421D24" w:rsidR="001D3DE8" w:rsidRPr="0045118A" w:rsidRDefault="006A0215" w:rsidP="00E802B9">
      <w:pPr>
        <w:pStyle w:val="Listenabsatz"/>
        <w:numPr>
          <w:ilvl w:val="0"/>
          <w:numId w:val="9"/>
        </w:numPr>
        <w:spacing w:line="276" w:lineRule="auto"/>
        <w:jc w:val="both"/>
        <w:rPr>
          <w:rFonts w:ascii="Arial" w:eastAsia="Arial" w:hAnsi="Arial" w:cs="Arial"/>
          <w:color w:val="000000"/>
          <w:lang w:eastAsia="de-DE"/>
        </w:rPr>
      </w:pPr>
      <w:r>
        <w:rPr>
          <w:rFonts w:ascii="Arial" w:eastAsia="Arial" w:hAnsi="Arial" w:cs="Arial"/>
          <w:color w:val="000000"/>
          <w:lang w:eastAsia="de-DE"/>
        </w:rPr>
        <w:t>Beachten S</w:t>
      </w:r>
      <w:r w:rsidR="0045118A">
        <w:rPr>
          <w:rFonts w:ascii="Arial" w:eastAsia="Arial" w:hAnsi="Arial" w:cs="Arial"/>
          <w:color w:val="000000"/>
          <w:lang w:eastAsia="de-DE"/>
        </w:rPr>
        <w:t xml:space="preserve">ie </w:t>
      </w:r>
      <w:r>
        <w:rPr>
          <w:rFonts w:ascii="Arial" w:eastAsia="Arial" w:hAnsi="Arial" w:cs="Arial"/>
          <w:color w:val="000000"/>
          <w:lang w:eastAsia="de-DE"/>
        </w:rPr>
        <w:t xml:space="preserve">bitte </w:t>
      </w:r>
      <w:r w:rsidR="0045118A">
        <w:rPr>
          <w:rFonts w:ascii="Arial" w:eastAsia="Arial" w:hAnsi="Arial" w:cs="Arial"/>
          <w:color w:val="000000"/>
          <w:lang w:eastAsia="de-DE"/>
        </w:rPr>
        <w:t xml:space="preserve">die </w:t>
      </w:r>
      <w:r w:rsidR="001D3DE8" w:rsidRPr="0045118A">
        <w:rPr>
          <w:rFonts w:ascii="Arial" w:eastAsia="Arial" w:hAnsi="Arial" w:cs="Arial"/>
          <w:color w:val="000000"/>
          <w:lang w:eastAsia="de-DE"/>
        </w:rPr>
        <w:t xml:space="preserve">Husten- und Nies-Etikette: Verwendung von Einmal-Taschentüchern auch zum Husten und Niesen, alternativ </w:t>
      </w:r>
      <w:r w:rsidR="00CA35D8">
        <w:rPr>
          <w:rFonts w:ascii="Arial" w:eastAsia="Arial" w:hAnsi="Arial" w:cs="Arial"/>
          <w:color w:val="000000"/>
          <w:lang w:eastAsia="de-DE"/>
        </w:rPr>
        <w:t>N</w:t>
      </w:r>
      <w:r w:rsidR="001D3DE8" w:rsidRPr="0045118A">
        <w:rPr>
          <w:rFonts w:ascii="Arial" w:eastAsia="Arial" w:hAnsi="Arial" w:cs="Arial"/>
          <w:color w:val="000000"/>
          <w:lang w:eastAsia="de-DE"/>
        </w:rPr>
        <w:t xml:space="preserve">iesen oder </w:t>
      </w:r>
      <w:r w:rsidR="00CA35D8">
        <w:rPr>
          <w:rFonts w:ascii="Arial" w:eastAsia="Arial" w:hAnsi="Arial" w:cs="Arial"/>
          <w:color w:val="000000"/>
          <w:lang w:eastAsia="de-DE"/>
        </w:rPr>
        <w:t>H</w:t>
      </w:r>
      <w:r w:rsidR="001D3DE8" w:rsidRPr="0045118A">
        <w:rPr>
          <w:rFonts w:ascii="Arial" w:eastAsia="Arial" w:hAnsi="Arial" w:cs="Arial"/>
          <w:color w:val="000000"/>
          <w:lang w:eastAsia="de-DE"/>
        </w:rPr>
        <w:t xml:space="preserve">usten in die Ellenbeuge. </w:t>
      </w:r>
    </w:p>
    <w:p w14:paraId="768CB83D" w14:textId="77777777" w:rsidR="0004427D" w:rsidRPr="00CC0053" w:rsidRDefault="006A0215" w:rsidP="00E802B9">
      <w:pPr>
        <w:pStyle w:val="Listenabsatz"/>
        <w:numPr>
          <w:ilvl w:val="0"/>
          <w:numId w:val="3"/>
        </w:numPr>
        <w:spacing w:after="5" w:line="276" w:lineRule="auto"/>
        <w:jc w:val="both"/>
        <w:rPr>
          <w:rFonts w:ascii="Arial" w:eastAsia="Arial" w:hAnsi="Arial" w:cs="Arial"/>
          <w:color w:val="000000"/>
          <w:lang w:eastAsia="de-DE"/>
        </w:rPr>
      </w:pPr>
      <w:r>
        <w:rPr>
          <w:rFonts w:ascii="Arial" w:eastAsia="Arial" w:hAnsi="Arial" w:cs="Arial"/>
          <w:color w:val="000000"/>
          <w:lang w:eastAsia="de-DE"/>
        </w:rPr>
        <w:t xml:space="preserve">Halten </w:t>
      </w:r>
      <w:r w:rsidR="00B32056">
        <w:rPr>
          <w:rFonts w:ascii="Arial" w:eastAsia="Arial" w:hAnsi="Arial" w:cs="Arial"/>
          <w:color w:val="000000"/>
          <w:lang w:eastAsia="de-DE"/>
        </w:rPr>
        <w:t xml:space="preserve">Sie bitte bei Kontakt zu Personen außerhalb Ihres Hausstands </w:t>
      </w:r>
      <w:r w:rsidR="009E4F6A">
        <w:rPr>
          <w:rFonts w:ascii="Arial" w:eastAsia="Arial" w:hAnsi="Arial" w:cs="Arial"/>
          <w:color w:val="000000"/>
          <w:lang w:eastAsia="de-DE"/>
        </w:rPr>
        <w:t>konsequent</w:t>
      </w:r>
      <w:r w:rsidR="00B32056">
        <w:rPr>
          <w:rFonts w:ascii="Arial" w:eastAsia="Arial" w:hAnsi="Arial" w:cs="Arial"/>
          <w:color w:val="000000"/>
          <w:lang w:eastAsia="de-DE"/>
        </w:rPr>
        <w:t xml:space="preserve"> den Mindestabstand von 1,5 m </w:t>
      </w:r>
      <w:r>
        <w:rPr>
          <w:rFonts w:ascii="Arial" w:eastAsia="Arial" w:hAnsi="Arial" w:cs="Arial"/>
          <w:color w:val="000000"/>
          <w:lang w:eastAsia="de-DE"/>
        </w:rPr>
        <w:t xml:space="preserve">ein </w:t>
      </w:r>
      <w:r w:rsidR="007159BA">
        <w:rPr>
          <w:rFonts w:ascii="Arial" w:eastAsia="Arial" w:hAnsi="Arial" w:cs="Arial"/>
          <w:color w:val="000000"/>
          <w:lang w:eastAsia="de-DE"/>
        </w:rPr>
        <w:t>und/</w:t>
      </w:r>
      <w:r w:rsidR="0045118A">
        <w:rPr>
          <w:rFonts w:ascii="Arial" w:eastAsia="Arial" w:hAnsi="Arial" w:cs="Arial"/>
          <w:color w:val="000000"/>
          <w:lang w:eastAsia="de-DE"/>
        </w:rPr>
        <w:t xml:space="preserve">oder tragen Sie </w:t>
      </w:r>
      <w:r w:rsidR="00B32056">
        <w:rPr>
          <w:rFonts w:ascii="Arial" w:eastAsia="Arial" w:hAnsi="Arial" w:cs="Arial"/>
          <w:color w:val="000000"/>
          <w:lang w:eastAsia="de-DE"/>
        </w:rPr>
        <w:t>eine Mund-Nasen-Bedec</w:t>
      </w:r>
      <w:r w:rsidR="00CC0053">
        <w:rPr>
          <w:rFonts w:ascii="Arial" w:eastAsia="Arial" w:hAnsi="Arial" w:cs="Arial"/>
          <w:color w:val="000000"/>
          <w:lang w:eastAsia="de-DE"/>
        </w:rPr>
        <w:t xml:space="preserve">kung. </w:t>
      </w:r>
    </w:p>
    <w:p w14:paraId="1FBEDE0D" w14:textId="77777777" w:rsidR="00AF7FCC" w:rsidRDefault="00AF7FCC" w:rsidP="007A57BE">
      <w:pPr>
        <w:spacing w:after="5" w:line="276" w:lineRule="auto"/>
        <w:ind w:left="10" w:hanging="10"/>
        <w:jc w:val="both"/>
        <w:rPr>
          <w:rFonts w:ascii="Arial" w:eastAsia="Arial" w:hAnsi="Arial" w:cs="Arial"/>
          <w:color w:val="000000"/>
          <w:lang w:eastAsia="de-DE"/>
        </w:rPr>
      </w:pPr>
    </w:p>
    <w:p w14:paraId="785175E1" w14:textId="41777B38" w:rsidR="00585540" w:rsidRDefault="00432497" w:rsidP="007A57BE">
      <w:pPr>
        <w:spacing w:after="5" w:line="276" w:lineRule="auto"/>
        <w:ind w:left="10" w:hanging="10"/>
        <w:jc w:val="both"/>
        <w:rPr>
          <w:rFonts w:ascii="Arial" w:eastAsia="Arial" w:hAnsi="Arial" w:cs="Arial"/>
          <w:color w:val="000000"/>
          <w:lang w:eastAsia="de-DE"/>
        </w:rPr>
      </w:pPr>
      <w:r>
        <w:rPr>
          <w:rFonts w:ascii="Arial" w:eastAsia="Arial" w:hAnsi="Arial" w:cs="Arial"/>
          <w:color w:val="000000"/>
          <w:lang w:eastAsia="de-DE"/>
        </w:rPr>
        <w:t xml:space="preserve">Ich habe die </w:t>
      </w:r>
      <w:r w:rsidR="002648C3">
        <w:rPr>
          <w:rFonts w:ascii="Arial" w:eastAsia="Arial" w:hAnsi="Arial" w:cs="Arial"/>
          <w:color w:val="000000"/>
          <w:lang w:eastAsia="de-DE"/>
        </w:rPr>
        <w:t>allgemeinen</w:t>
      </w:r>
      <w:r>
        <w:rPr>
          <w:rFonts w:ascii="Arial" w:eastAsia="Arial" w:hAnsi="Arial" w:cs="Arial"/>
          <w:color w:val="000000"/>
          <w:lang w:eastAsia="de-DE"/>
        </w:rPr>
        <w:t xml:space="preserve"> Informationen zur Kenntnis genommen:</w:t>
      </w:r>
    </w:p>
    <w:p w14:paraId="4EDA7C32" w14:textId="77777777" w:rsidR="004F51A8" w:rsidRDefault="004F51A8" w:rsidP="00E802B9">
      <w:pPr>
        <w:spacing w:after="5" w:line="276" w:lineRule="auto"/>
        <w:ind w:left="10" w:hanging="10"/>
        <w:jc w:val="both"/>
        <w:rPr>
          <w:rFonts w:ascii="Arial" w:eastAsia="Arial" w:hAnsi="Arial" w:cs="Arial"/>
          <w:color w:val="000000"/>
          <w:lang w:eastAsia="de-DE"/>
        </w:rPr>
      </w:pPr>
      <w:r>
        <w:rPr>
          <w:rFonts w:ascii="Arial" w:eastAsia="Arial" w:hAnsi="Arial" w:cs="Arial"/>
          <w:color w:val="000000"/>
          <w:lang w:eastAsia="de-DE"/>
        </w:rPr>
        <w:t>____________________________________</w:t>
      </w:r>
    </w:p>
    <w:p w14:paraId="2EDB5671" w14:textId="77777777" w:rsidR="00120CD0" w:rsidRPr="00BE7A46" w:rsidRDefault="00120CD0" w:rsidP="00E802B9">
      <w:pPr>
        <w:spacing w:after="5" w:line="276" w:lineRule="auto"/>
        <w:ind w:left="10" w:hanging="10"/>
        <w:jc w:val="both"/>
        <w:rPr>
          <w:rFonts w:ascii="Arial" w:eastAsia="Arial" w:hAnsi="Arial" w:cs="Arial"/>
          <w:color w:val="000000"/>
          <w:lang w:eastAsia="de-DE"/>
        </w:rPr>
      </w:pPr>
      <w:r>
        <w:rPr>
          <w:rFonts w:ascii="Arial" w:eastAsia="Arial" w:hAnsi="Arial" w:cs="Arial"/>
          <w:color w:val="000000"/>
          <w:lang w:eastAsia="de-DE"/>
        </w:rPr>
        <w:lastRenderedPageBreak/>
        <w:t>Datum</w:t>
      </w:r>
      <w:r w:rsidR="00C273BF">
        <w:rPr>
          <w:rFonts w:ascii="Arial" w:eastAsia="Arial" w:hAnsi="Arial" w:cs="Arial"/>
          <w:color w:val="000000"/>
          <w:lang w:eastAsia="de-DE"/>
        </w:rPr>
        <w:t xml:space="preserve"> und </w:t>
      </w:r>
      <w:r w:rsidR="00200E99">
        <w:rPr>
          <w:rFonts w:ascii="Arial" w:eastAsia="Arial" w:hAnsi="Arial" w:cs="Arial"/>
          <w:color w:val="000000"/>
          <w:lang w:eastAsia="de-DE"/>
        </w:rPr>
        <w:t xml:space="preserve">Unterschrift </w:t>
      </w:r>
    </w:p>
    <w:sectPr w:rsidR="00120CD0" w:rsidRPr="00BE7A46" w:rsidSect="004C75B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5F9B" w14:textId="77777777" w:rsidR="00A958FD" w:rsidRDefault="00A958FD" w:rsidP="00D605B4">
      <w:pPr>
        <w:spacing w:after="0" w:line="240" w:lineRule="auto"/>
      </w:pPr>
      <w:r>
        <w:separator/>
      </w:r>
    </w:p>
  </w:endnote>
  <w:endnote w:type="continuationSeparator" w:id="0">
    <w:p w14:paraId="7A6D6E0D" w14:textId="77777777" w:rsidR="00A958FD" w:rsidRDefault="00A958FD" w:rsidP="00D6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A9E2" w14:textId="77777777" w:rsidR="00A958FD" w:rsidRDefault="00A958FD" w:rsidP="00D605B4">
      <w:pPr>
        <w:spacing w:after="0" w:line="240" w:lineRule="auto"/>
      </w:pPr>
      <w:r>
        <w:separator/>
      </w:r>
    </w:p>
  </w:footnote>
  <w:footnote w:type="continuationSeparator" w:id="0">
    <w:p w14:paraId="577FD2A1" w14:textId="77777777" w:rsidR="00A958FD" w:rsidRDefault="00A958FD" w:rsidP="00D60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197"/>
    <w:multiLevelType w:val="hybridMultilevel"/>
    <w:tmpl w:val="51B4B6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87C37"/>
    <w:multiLevelType w:val="hybridMultilevel"/>
    <w:tmpl w:val="6A828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247440"/>
    <w:multiLevelType w:val="hybridMultilevel"/>
    <w:tmpl w:val="0D54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7B5422"/>
    <w:multiLevelType w:val="hybridMultilevel"/>
    <w:tmpl w:val="1E2AB1D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2251700"/>
    <w:multiLevelType w:val="hybridMultilevel"/>
    <w:tmpl w:val="087E2ED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57B510D2"/>
    <w:multiLevelType w:val="hybridMultilevel"/>
    <w:tmpl w:val="A9B29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D434E"/>
    <w:multiLevelType w:val="hybridMultilevel"/>
    <w:tmpl w:val="98F4461A"/>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CE"/>
    <w:rsid w:val="00000FDB"/>
    <w:rsid w:val="000106E8"/>
    <w:rsid w:val="0003147C"/>
    <w:rsid w:val="0004427D"/>
    <w:rsid w:val="000E795A"/>
    <w:rsid w:val="000F12A9"/>
    <w:rsid w:val="00120CD0"/>
    <w:rsid w:val="00131E19"/>
    <w:rsid w:val="0017106F"/>
    <w:rsid w:val="0018083F"/>
    <w:rsid w:val="00192316"/>
    <w:rsid w:val="001C2536"/>
    <w:rsid w:val="001D3DE8"/>
    <w:rsid w:val="00200E99"/>
    <w:rsid w:val="002537AA"/>
    <w:rsid w:val="00257EDA"/>
    <w:rsid w:val="002648C3"/>
    <w:rsid w:val="00313DA8"/>
    <w:rsid w:val="0035558B"/>
    <w:rsid w:val="00385DF3"/>
    <w:rsid w:val="003D5A68"/>
    <w:rsid w:val="00400AC2"/>
    <w:rsid w:val="00432497"/>
    <w:rsid w:val="004340CE"/>
    <w:rsid w:val="004367C7"/>
    <w:rsid w:val="004433D5"/>
    <w:rsid w:val="0045118A"/>
    <w:rsid w:val="00453C3B"/>
    <w:rsid w:val="004636E0"/>
    <w:rsid w:val="00481B16"/>
    <w:rsid w:val="004A61C5"/>
    <w:rsid w:val="004C3916"/>
    <w:rsid w:val="004C75B1"/>
    <w:rsid w:val="004F51A8"/>
    <w:rsid w:val="004F5ACD"/>
    <w:rsid w:val="005643D1"/>
    <w:rsid w:val="00585540"/>
    <w:rsid w:val="00603B9D"/>
    <w:rsid w:val="00627B38"/>
    <w:rsid w:val="00635BFB"/>
    <w:rsid w:val="0065607F"/>
    <w:rsid w:val="00667E00"/>
    <w:rsid w:val="006A0215"/>
    <w:rsid w:val="006A49F8"/>
    <w:rsid w:val="007159BA"/>
    <w:rsid w:val="00720B10"/>
    <w:rsid w:val="00735A64"/>
    <w:rsid w:val="00737334"/>
    <w:rsid w:val="007666D7"/>
    <w:rsid w:val="0078442D"/>
    <w:rsid w:val="007A57BE"/>
    <w:rsid w:val="00807512"/>
    <w:rsid w:val="00893ECE"/>
    <w:rsid w:val="008F720B"/>
    <w:rsid w:val="00901C45"/>
    <w:rsid w:val="00903E07"/>
    <w:rsid w:val="00931303"/>
    <w:rsid w:val="00941A09"/>
    <w:rsid w:val="009C327D"/>
    <w:rsid w:val="009D59C3"/>
    <w:rsid w:val="009E4F6A"/>
    <w:rsid w:val="00A71AE5"/>
    <w:rsid w:val="00A958FD"/>
    <w:rsid w:val="00AA18FA"/>
    <w:rsid w:val="00AF0128"/>
    <w:rsid w:val="00AF7FCC"/>
    <w:rsid w:val="00B03EBD"/>
    <w:rsid w:val="00B2023E"/>
    <w:rsid w:val="00B31E9E"/>
    <w:rsid w:val="00B32056"/>
    <w:rsid w:val="00B45A29"/>
    <w:rsid w:val="00B67155"/>
    <w:rsid w:val="00B676A6"/>
    <w:rsid w:val="00BB10EC"/>
    <w:rsid w:val="00BE7A46"/>
    <w:rsid w:val="00C0205B"/>
    <w:rsid w:val="00C12363"/>
    <w:rsid w:val="00C25B6F"/>
    <w:rsid w:val="00C273BF"/>
    <w:rsid w:val="00CA35D8"/>
    <w:rsid w:val="00CC0053"/>
    <w:rsid w:val="00CF0689"/>
    <w:rsid w:val="00D01D72"/>
    <w:rsid w:val="00D274F3"/>
    <w:rsid w:val="00D45A18"/>
    <w:rsid w:val="00D605B4"/>
    <w:rsid w:val="00D76375"/>
    <w:rsid w:val="00DD4417"/>
    <w:rsid w:val="00E00ACE"/>
    <w:rsid w:val="00E802B9"/>
    <w:rsid w:val="00EA0AD3"/>
    <w:rsid w:val="00F10306"/>
    <w:rsid w:val="00F64530"/>
    <w:rsid w:val="00FE6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E4DFF"/>
  <w15:chartTrackingRefBased/>
  <w15:docId w15:val="{A0B862CA-D887-4CEF-A7A3-188360B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0CE"/>
    <w:pPr>
      <w:ind w:left="720"/>
      <w:contextualSpacing/>
    </w:pPr>
  </w:style>
  <w:style w:type="paragraph" w:styleId="Kopfzeile">
    <w:name w:val="header"/>
    <w:basedOn w:val="Standard"/>
    <w:link w:val="KopfzeileZchn"/>
    <w:uiPriority w:val="99"/>
    <w:unhideWhenUsed/>
    <w:rsid w:val="00D60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5B4"/>
  </w:style>
  <w:style w:type="paragraph" w:styleId="Fuzeile">
    <w:name w:val="footer"/>
    <w:basedOn w:val="Standard"/>
    <w:link w:val="FuzeileZchn"/>
    <w:uiPriority w:val="99"/>
    <w:unhideWhenUsed/>
    <w:rsid w:val="00D60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5B4"/>
  </w:style>
  <w:style w:type="paragraph" w:styleId="Sprechblasentext">
    <w:name w:val="Balloon Text"/>
    <w:basedOn w:val="Standard"/>
    <w:link w:val="SprechblasentextZchn"/>
    <w:uiPriority w:val="99"/>
    <w:semiHidden/>
    <w:unhideWhenUsed/>
    <w:rsid w:val="00C25B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B6F"/>
    <w:rPr>
      <w:rFonts w:ascii="Segoe UI" w:hAnsi="Segoe UI" w:cs="Segoe UI"/>
      <w:sz w:val="18"/>
      <w:szCs w:val="18"/>
    </w:rPr>
  </w:style>
  <w:style w:type="character" w:styleId="Kommentarzeichen">
    <w:name w:val="annotation reference"/>
    <w:basedOn w:val="Absatz-Standardschriftart"/>
    <w:uiPriority w:val="99"/>
    <w:semiHidden/>
    <w:unhideWhenUsed/>
    <w:rsid w:val="00C25B6F"/>
    <w:rPr>
      <w:sz w:val="16"/>
      <w:szCs w:val="16"/>
    </w:rPr>
  </w:style>
  <w:style w:type="paragraph" w:styleId="Kommentartext">
    <w:name w:val="annotation text"/>
    <w:basedOn w:val="Standard"/>
    <w:link w:val="KommentartextZchn"/>
    <w:uiPriority w:val="99"/>
    <w:semiHidden/>
    <w:unhideWhenUsed/>
    <w:rsid w:val="00C25B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5B6F"/>
    <w:rPr>
      <w:sz w:val="20"/>
      <w:szCs w:val="20"/>
    </w:rPr>
  </w:style>
  <w:style w:type="paragraph" w:styleId="Kommentarthema">
    <w:name w:val="annotation subject"/>
    <w:basedOn w:val="Kommentartext"/>
    <w:next w:val="Kommentartext"/>
    <w:link w:val="KommentarthemaZchn"/>
    <w:uiPriority w:val="99"/>
    <w:semiHidden/>
    <w:unhideWhenUsed/>
    <w:rsid w:val="00C25B6F"/>
    <w:rPr>
      <w:b/>
      <w:bCs/>
    </w:rPr>
  </w:style>
  <w:style w:type="character" w:customStyle="1" w:styleId="KommentarthemaZchn">
    <w:name w:val="Kommentarthema Zchn"/>
    <w:basedOn w:val="KommentartextZchn"/>
    <w:link w:val="Kommentarthema"/>
    <w:uiPriority w:val="99"/>
    <w:semiHidden/>
    <w:rsid w:val="00C25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6783">
      <w:bodyDiv w:val="1"/>
      <w:marLeft w:val="0"/>
      <w:marRight w:val="0"/>
      <w:marTop w:val="0"/>
      <w:marBottom w:val="0"/>
      <w:divBdr>
        <w:top w:val="none" w:sz="0" w:space="0" w:color="auto"/>
        <w:left w:val="none" w:sz="0" w:space="0" w:color="auto"/>
        <w:bottom w:val="none" w:sz="0" w:space="0" w:color="auto"/>
        <w:right w:val="none" w:sz="0" w:space="0" w:color="auto"/>
      </w:divBdr>
    </w:div>
    <w:div w:id="115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62D3-644F-4682-AEF1-7C8E3C53BDB0}">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415DABD-716D-44C5-B577-CB983B51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Klötz, Marina (StMGP)</dc:creator>
  <cp:keywords/>
  <dc:description/>
  <cp:lastModifiedBy>Zwintz, Dorothee (StMAS)</cp:lastModifiedBy>
  <cp:revision>2</cp:revision>
  <dcterms:created xsi:type="dcterms:W3CDTF">2020-05-23T12:41:00Z</dcterms:created>
  <dcterms:modified xsi:type="dcterms:W3CDTF">2020-05-23T12:41:00Z</dcterms:modified>
</cp:coreProperties>
</file>